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8E90" w14:textId="77777777" w:rsidR="00052D27" w:rsidRDefault="004766CB" w:rsidP="004766CB">
      <w:pPr>
        <w:tabs>
          <w:tab w:val="left" w:pos="25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DF1C22" w14:textId="2F22F6A8" w:rsidR="004766CB" w:rsidRPr="005C76C2" w:rsidRDefault="004A7D39" w:rsidP="00476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4A7D39">
        <w:rPr>
          <w:rFonts w:ascii="Arial" w:hAnsi="Arial" w:cs="Arial"/>
          <w:b/>
        </w:rPr>
        <w:t>Tutor - Introductory Courses</w:t>
      </w:r>
    </w:p>
    <w:p w14:paraId="5A46F474" w14:textId="77777777" w:rsidR="004766CB" w:rsidRPr="005C76C2" w:rsidRDefault="004766CB" w:rsidP="004766CB">
      <w:pPr>
        <w:jc w:val="both"/>
        <w:rPr>
          <w:rFonts w:ascii="Arial" w:hAnsi="Arial" w:cs="Arial"/>
        </w:rPr>
      </w:pPr>
    </w:p>
    <w:p w14:paraId="6F1CF781" w14:textId="77777777" w:rsidR="004766CB" w:rsidRPr="005C76C2" w:rsidRDefault="004766CB" w:rsidP="004766CB">
      <w:pPr>
        <w:jc w:val="center"/>
        <w:rPr>
          <w:rFonts w:ascii="Arial" w:hAnsi="Arial" w:cs="Arial"/>
          <w:b/>
        </w:rPr>
      </w:pPr>
      <w:r w:rsidRPr="005C76C2">
        <w:rPr>
          <w:rFonts w:ascii="Arial" w:hAnsi="Arial" w:cs="Arial"/>
          <w:b/>
        </w:rPr>
        <w:t>Job Description</w:t>
      </w:r>
    </w:p>
    <w:p w14:paraId="4550093F" w14:textId="77777777" w:rsidR="004766CB" w:rsidRPr="005C76C2" w:rsidRDefault="004766CB" w:rsidP="004766CB">
      <w:pPr>
        <w:jc w:val="center"/>
        <w:rPr>
          <w:rFonts w:ascii="Arial" w:hAnsi="Arial" w:cs="Arial"/>
          <w:b/>
          <w:sz w:val="22"/>
          <w:szCs w:val="22"/>
        </w:rPr>
      </w:pPr>
    </w:p>
    <w:p w14:paraId="2A7F999E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6277EE9D" w14:textId="0E9E4B3D" w:rsidR="00314371" w:rsidRDefault="004766CB" w:rsidP="00AF5249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 xml:space="preserve">Job Title: </w:t>
      </w:r>
      <w:r w:rsidRPr="005C76C2">
        <w:rPr>
          <w:rFonts w:ascii="Arial" w:hAnsi="Arial" w:cs="Arial"/>
          <w:b/>
          <w:sz w:val="22"/>
          <w:szCs w:val="22"/>
        </w:rPr>
        <w:tab/>
      </w:r>
      <w:r w:rsidR="00314371" w:rsidRPr="00314371">
        <w:rPr>
          <w:rFonts w:ascii="Arial" w:hAnsi="Arial" w:cs="Arial"/>
          <w:b/>
          <w:sz w:val="22"/>
          <w:szCs w:val="22"/>
        </w:rPr>
        <w:t>Tutor - Introductory Courses</w:t>
      </w:r>
    </w:p>
    <w:p w14:paraId="349BB513" w14:textId="4C72A2BD" w:rsidR="004766CB" w:rsidRPr="005C76C2" w:rsidRDefault="004766CB" w:rsidP="00FB731C">
      <w:pPr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b/>
          <w:sz w:val="22"/>
          <w:szCs w:val="22"/>
        </w:rPr>
        <w:tab/>
      </w:r>
    </w:p>
    <w:p w14:paraId="547E6820" w14:textId="77777777" w:rsidR="004766CB" w:rsidRPr="005C76C2" w:rsidRDefault="004766CB" w:rsidP="004766CB">
      <w:pPr>
        <w:jc w:val="both"/>
        <w:rPr>
          <w:rFonts w:ascii="Arial" w:hAnsi="Arial" w:cs="Arial"/>
          <w:b/>
          <w:sz w:val="22"/>
          <w:szCs w:val="22"/>
        </w:rPr>
      </w:pPr>
    </w:p>
    <w:p w14:paraId="106D85BE" w14:textId="6FA53B6D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Location:</w:t>
      </w:r>
      <w:r w:rsidRPr="005C76C2">
        <w:rPr>
          <w:rFonts w:ascii="Arial" w:hAnsi="Arial" w:cs="Arial"/>
          <w:b/>
          <w:sz w:val="22"/>
          <w:szCs w:val="22"/>
        </w:rPr>
        <w:tab/>
      </w:r>
      <w:r w:rsidRPr="00B10875">
        <w:rPr>
          <w:rFonts w:ascii="Arial" w:hAnsi="Arial" w:cs="Arial"/>
          <w:sz w:val="22"/>
          <w:szCs w:val="22"/>
        </w:rPr>
        <w:t>Th</w:t>
      </w:r>
      <w:r w:rsidR="00537DB1" w:rsidRPr="00B10875">
        <w:rPr>
          <w:rFonts w:ascii="Arial" w:hAnsi="Arial" w:cs="Arial"/>
          <w:sz w:val="22"/>
          <w:szCs w:val="22"/>
        </w:rPr>
        <w:t>is</w:t>
      </w:r>
      <w:r w:rsidRPr="00B10875">
        <w:rPr>
          <w:rFonts w:ascii="Arial" w:hAnsi="Arial" w:cs="Arial"/>
          <w:sz w:val="22"/>
          <w:szCs w:val="22"/>
        </w:rPr>
        <w:t xml:space="preserve"> Post</w:t>
      </w:r>
      <w:r w:rsidR="00FB731C" w:rsidRPr="00B10875">
        <w:rPr>
          <w:rFonts w:ascii="Arial" w:hAnsi="Arial" w:cs="Arial"/>
          <w:sz w:val="22"/>
          <w:szCs w:val="22"/>
        </w:rPr>
        <w:t xml:space="preserve"> </w:t>
      </w:r>
      <w:r w:rsidRPr="005C76C2">
        <w:rPr>
          <w:rFonts w:ascii="Arial" w:hAnsi="Arial" w:cs="Arial"/>
          <w:sz w:val="22"/>
          <w:szCs w:val="22"/>
        </w:rPr>
        <w:t>is based at the Sherwood Psychotherapy Training Institute, Thiskney House, 2 St James Terrace, Nottingham.</w:t>
      </w:r>
      <w:r w:rsidRPr="005C76C2">
        <w:rPr>
          <w:rFonts w:ascii="Arial" w:hAnsi="Arial" w:cs="Arial"/>
          <w:color w:val="548DD4"/>
          <w:sz w:val="22"/>
          <w:szCs w:val="22"/>
        </w:rPr>
        <w:t xml:space="preserve"> </w:t>
      </w:r>
      <w:r w:rsidRPr="005C76C2">
        <w:rPr>
          <w:rFonts w:ascii="Arial" w:hAnsi="Arial" w:cs="Arial"/>
          <w:sz w:val="22"/>
          <w:szCs w:val="22"/>
        </w:rPr>
        <w:t>Training delivery will take place at this location and at our nearby building in Nottingham City Centre.</w:t>
      </w:r>
    </w:p>
    <w:p w14:paraId="54B09600" w14:textId="77777777" w:rsidR="004766CB" w:rsidRPr="005C76C2" w:rsidRDefault="004766CB" w:rsidP="004766CB">
      <w:pPr>
        <w:jc w:val="both"/>
        <w:rPr>
          <w:rFonts w:ascii="Arial" w:hAnsi="Arial" w:cs="Arial"/>
          <w:b/>
          <w:sz w:val="22"/>
          <w:szCs w:val="22"/>
        </w:rPr>
      </w:pPr>
    </w:p>
    <w:p w14:paraId="15775EE3" w14:textId="45C4F99A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Hours:</w:t>
      </w: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sz w:val="22"/>
          <w:szCs w:val="22"/>
        </w:rPr>
        <w:t>Part-time</w:t>
      </w:r>
      <w:r w:rsidR="00AD533D" w:rsidRPr="005C76C2">
        <w:rPr>
          <w:rFonts w:ascii="Arial" w:hAnsi="Arial" w:cs="Arial"/>
          <w:sz w:val="22"/>
          <w:szCs w:val="22"/>
        </w:rPr>
        <w:t>;</w:t>
      </w:r>
      <w:r w:rsidRPr="005C76C2">
        <w:rPr>
          <w:rFonts w:ascii="Arial" w:hAnsi="Arial" w:cs="Arial"/>
          <w:sz w:val="22"/>
          <w:szCs w:val="22"/>
        </w:rPr>
        <w:t xml:space="preserve"> individually negotiated with the Programme Leader/</w:t>
      </w:r>
      <w:r w:rsidR="00F172E6">
        <w:rPr>
          <w:rFonts w:ascii="Arial" w:hAnsi="Arial" w:cs="Arial"/>
          <w:sz w:val="22"/>
          <w:szCs w:val="22"/>
        </w:rPr>
        <w:t xml:space="preserve">Director </w:t>
      </w:r>
      <w:r w:rsidRPr="005C76C2">
        <w:rPr>
          <w:rFonts w:ascii="Arial" w:hAnsi="Arial" w:cs="Arial"/>
          <w:sz w:val="22"/>
          <w:szCs w:val="22"/>
        </w:rPr>
        <w:t>of Training on an annual basis.</w:t>
      </w:r>
    </w:p>
    <w:p w14:paraId="1F7FD89F" w14:textId="25744303" w:rsidR="004766CB" w:rsidRPr="005C76C2" w:rsidRDefault="004766CB" w:rsidP="003A3812">
      <w:pPr>
        <w:pStyle w:val="NormalWeb"/>
        <w:ind w:left="2160" w:hanging="2160"/>
        <w:jc w:val="both"/>
        <w:rPr>
          <w:rStyle w:val="Hyperlink"/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Fees:</w:t>
      </w:r>
      <w:r w:rsidRPr="005C76C2">
        <w:rPr>
          <w:rFonts w:ascii="Arial" w:hAnsi="Arial" w:cs="Arial"/>
          <w:sz w:val="22"/>
          <w:szCs w:val="22"/>
        </w:rPr>
        <w:tab/>
        <w:t xml:space="preserve">Details regarding remuneration are available separately via </w:t>
      </w:r>
      <w:r w:rsidR="00186DBE">
        <w:rPr>
          <w:rFonts w:ascii="Arial" w:hAnsi="Arial" w:cs="Arial"/>
          <w:sz w:val="22"/>
          <w:szCs w:val="22"/>
        </w:rPr>
        <w:t>vacancies@spti.net</w:t>
      </w:r>
    </w:p>
    <w:p w14:paraId="06A62169" w14:textId="77777777" w:rsidR="00AD533D" w:rsidRPr="005C76C2" w:rsidRDefault="00AD533D" w:rsidP="004766CB">
      <w:pPr>
        <w:pStyle w:val="NormalWeb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Employment status:</w:t>
      </w: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sz w:val="22"/>
          <w:szCs w:val="22"/>
        </w:rPr>
        <w:t>Self-employed.</w:t>
      </w:r>
    </w:p>
    <w:p w14:paraId="2E5C5DDC" w14:textId="14D6A0E7" w:rsidR="004766CB" w:rsidRPr="005C76C2" w:rsidRDefault="004766CB" w:rsidP="004766CB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Accountability:</w:t>
      </w: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sz w:val="22"/>
          <w:szCs w:val="22"/>
        </w:rPr>
        <w:t xml:space="preserve">Managerially accountable to Programme Leader </w:t>
      </w:r>
    </w:p>
    <w:p w14:paraId="28899AEA" w14:textId="77777777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4208BC41" w14:textId="600F216E" w:rsidR="004766CB" w:rsidRPr="005C76C2" w:rsidRDefault="004766CB" w:rsidP="004766CB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Liaises with:</w:t>
      </w:r>
      <w:r w:rsidRPr="005C76C2">
        <w:rPr>
          <w:rFonts w:ascii="Arial" w:hAnsi="Arial" w:cs="Arial"/>
          <w:b/>
          <w:sz w:val="22"/>
          <w:szCs w:val="22"/>
        </w:rPr>
        <w:tab/>
      </w:r>
      <w:r w:rsidRPr="005C76C2">
        <w:rPr>
          <w:rFonts w:ascii="Arial" w:hAnsi="Arial" w:cs="Arial"/>
          <w:sz w:val="22"/>
          <w:szCs w:val="22"/>
        </w:rPr>
        <w:t>Programme Leader and</w:t>
      </w:r>
      <w:r w:rsidRPr="005C76C2">
        <w:rPr>
          <w:rFonts w:ascii="Arial" w:hAnsi="Arial" w:cs="Arial"/>
          <w:b/>
          <w:sz w:val="22"/>
          <w:szCs w:val="22"/>
        </w:rPr>
        <w:t xml:space="preserve"> </w:t>
      </w:r>
      <w:r w:rsidRPr="005C76C2">
        <w:rPr>
          <w:rFonts w:ascii="Arial" w:hAnsi="Arial" w:cs="Arial"/>
          <w:sz w:val="22"/>
          <w:szCs w:val="22"/>
        </w:rPr>
        <w:t xml:space="preserve">Team colleagues; </w:t>
      </w:r>
      <w:r w:rsidR="007E5F16">
        <w:rPr>
          <w:rFonts w:ascii="Arial" w:hAnsi="Arial" w:cs="Arial"/>
          <w:sz w:val="22"/>
          <w:szCs w:val="22"/>
        </w:rPr>
        <w:t>course a</w:t>
      </w:r>
      <w:r w:rsidR="00143B46">
        <w:rPr>
          <w:rFonts w:ascii="Arial" w:hAnsi="Arial" w:cs="Arial"/>
          <w:sz w:val="22"/>
          <w:szCs w:val="22"/>
        </w:rPr>
        <w:t>dministrators</w:t>
      </w:r>
    </w:p>
    <w:p w14:paraId="642ADAC2" w14:textId="77777777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5B1739D0" w14:textId="77777777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2511CBA3" w14:textId="77777777" w:rsidR="004766CB" w:rsidRPr="005C76C2" w:rsidRDefault="004766CB" w:rsidP="004766CB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36BDF559" w14:textId="77777777" w:rsidR="004766CB" w:rsidRPr="005C76C2" w:rsidRDefault="004766CB" w:rsidP="004766C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Key Qualifications:</w:t>
      </w:r>
      <w:r w:rsidRPr="005C76C2">
        <w:rPr>
          <w:rFonts w:ascii="Arial" w:hAnsi="Arial" w:cs="Arial"/>
          <w:b/>
          <w:sz w:val="22"/>
          <w:szCs w:val="22"/>
        </w:rPr>
        <w:tab/>
      </w:r>
    </w:p>
    <w:p w14:paraId="307A1599" w14:textId="77777777" w:rsidR="004766CB" w:rsidRPr="005C76C2" w:rsidRDefault="004766CB" w:rsidP="004766C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569B663F" w14:textId="77777777" w:rsidR="004766CB" w:rsidRPr="005C76C2" w:rsidRDefault="004766CB" w:rsidP="004766C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5C76C2">
        <w:rPr>
          <w:rFonts w:ascii="Arial" w:hAnsi="Arial" w:cs="Arial"/>
          <w:sz w:val="22"/>
          <w:szCs w:val="22"/>
        </w:rPr>
        <w:t>In order to</w:t>
      </w:r>
      <w:proofErr w:type="gramEnd"/>
      <w:r w:rsidRPr="005C76C2">
        <w:rPr>
          <w:rFonts w:ascii="Arial" w:hAnsi="Arial" w:cs="Arial"/>
          <w:sz w:val="22"/>
          <w:szCs w:val="22"/>
        </w:rPr>
        <w:t xml:space="preserve"> be eligible to apply applicants will need:</w:t>
      </w:r>
    </w:p>
    <w:p w14:paraId="22AE6CA9" w14:textId="77777777" w:rsidR="004766CB" w:rsidRPr="005C76C2" w:rsidRDefault="004766CB" w:rsidP="004766C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88B46D8" w14:textId="77777777" w:rsidR="004766CB" w:rsidRPr="005C76C2" w:rsidRDefault="004766CB" w:rsidP="004766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To hold a counselling or psychotherapy qualification</w:t>
      </w:r>
    </w:p>
    <w:p w14:paraId="32298FD5" w14:textId="561B87EB" w:rsidR="004766CB" w:rsidRPr="005C76C2" w:rsidRDefault="004766CB" w:rsidP="004766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To</w:t>
      </w:r>
      <w:r w:rsidR="00143B46">
        <w:rPr>
          <w:rFonts w:ascii="Arial" w:hAnsi="Arial" w:cs="Arial"/>
          <w:sz w:val="22"/>
          <w:szCs w:val="22"/>
        </w:rPr>
        <w:t xml:space="preserve"> be</w:t>
      </w:r>
      <w:r w:rsidRPr="005C76C2">
        <w:rPr>
          <w:rFonts w:ascii="Arial" w:hAnsi="Arial" w:cs="Arial"/>
          <w:sz w:val="22"/>
          <w:szCs w:val="22"/>
        </w:rPr>
        <w:t xml:space="preserve"> registered/accredited with UKCP/BACP </w:t>
      </w:r>
    </w:p>
    <w:p w14:paraId="7F7F9D2A" w14:textId="77777777" w:rsidR="004766CB" w:rsidRPr="005C76C2" w:rsidRDefault="004766CB" w:rsidP="004766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To have experience as trainer and supervisor</w:t>
      </w:r>
    </w:p>
    <w:p w14:paraId="5DBD5CB3" w14:textId="77777777" w:rsidR="004766CB" w:rsidRPr="005C76C2" w:rsidRDefault="004766CB" w:rsidP="004766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Not to be subject to any unresolved ethical complaints </w:t>
      </w:r>
    </w:p>
    <w:p w14:paraId="449A3663" w14:textId="77777777" w:rsidR="004766CB" w:rsidRPr="005C76C2" w:rsidRDefault="004766CB" w:rsidP="004766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Not to have been found guilty of serious professional misconduct or ethical misconduct</w:t>
      </w:r>
    </w:p>
    <w:p w14:paraId="132EF21A" w14:textId="77777777" w:rsidR="004766CB" w:rsidRPr="005C76C2" w:rsidRDefault="004766CB" w:rsidP="004766CB">
      <w:pPr>
        <w:jc w:val="both"/>
        <w:rPr>
          <w:rFonts w:ascii="Arial" w:hAnsi="Arial" w:cs="Arial"/>
          <w:b/>
          <w:sz w:val="22"/>
          <w:szCs w:val="22"/>
        </w:rPr>
      </w:pPr>
    </w:p>
    <w:p w14:paraId="0B0A97E8" w14:textId="77777777" w:rsidR="004766CB" w:rsidRPr="005C76C2" w:rsidRDefault="004766CB" w:rsidP="004766CB">
      <w:pPr>
        <w:jc w:val="both"/>
        <w:rPr>
          <w:rFonts w:ascii="Arial" w:hAnsi="Arial" w:cs="Arial"/>
          <w:b/>
          <w:sz w:val="22"/>
          <w:szCs w:val="22"/>
        </w:rPr>
      </w:pPr>
    </w:p>
    <w:p w14:paraId="30724532" w14:textId="17890241" w:rsidR="004766CB" w:rsidRDefault="004766CB" w:rsidP="004766CB">
      <w:pPr>
        <w:jc w:val="both"/>
        <w:rPr>
          <w:rFonts w:ascii="Arial" w:hAnsi="Arial" w:cs="Arial"/>
          <w:b/>
          <w:sz w:val="22"/>
          <w:szCs w:val="22"/>
        </w:rPr>
      </w:pPr>
      <w:r w:rsidRPr="005C76C2">
        <w:rPr>
          <w:rFonts w:ascii="Arial" w:hAnsi="Arial" w:cs="Arial"/>
          <w:b/>
          <w:sz w:val="22"/>
          <w:szCs w:val="22"/>
        </w:rPr>
        <w:t>Job Summary:</w:t>
      </w:r>
    </w:p>
    <w:p w14:paraId="7E283EDE" w14:textId="6900C0E2" w:rsidR="00314371" w:rsidRDefault="00314371" w:rsidP="004766CB">
      <w:pPr>
        <w:jc w:val="both"/>
        <w:rPr>
          <w:rFonts w:ascii="Arial" w:hAnsi="Arial" w:cs="Arial"/>
          <w:b/>
          <w:sz w:val="22"/>
          <w:szCs w:val="22"/>
        </w:rPr>
      </w:pPr>
    </w:p>
    <w:p w14:paraId="57A5E2FC" w14:textId="0D6C4BA2" w:rsidR="004766CB" w:rsidRPr="005C76C2" w:rsidRDefault="00314371" w:rsidP="004766CB">
      <w:pPr>
        <w:jc w:val="both"/>
        <w:rPr>
          <w:rFonts w:ascii="Arial" w:hAnsi="Arial" w:cs="Arial"/>
          <w:sz w:val="22"/>
          <w:szCs w:val="22"/>
        </w:rPr>
      </w:pPr>
      <w:r w:rsidRPr="00314371">
        <w:rPr>
          <w:rFonts w:ascii="Arial" w:hAnsi="Arial" w:cs="Arial"/>
          <w:sz w:val="22"/>
          <w:szCs w:val="22"/>
        </w:rPr>
        <w:t>We offer two introductory level courses: ABC Level 2 Award in Counselling Concepts and a Foundation Access Course</w:t>
      </w:r>
      <w:r w:rsidR="00364CF5">
        <w:rPr>
          <w:rFonts w:ascii="Arial" w:hAnsi="Arial" w:cs="Arial"/>
          <w:sz w:val="22"/>
          <w:szCs w:val="22"/>
        </w:rPr>
        <w:t xml:space="preserve">. </w:t>
      </w:r>
      <w:r w:rsidR="004766CB" w:rsidRPr="005C76C2">
        <w:rPr>
          <w:rFonts w:ascii="Arial" w:hAnsi="Arial" w:cs="Arial"/>
          <w:sz w:val="22"/>
          <w:szCs w:val="22"/>
        </w:rPr>
        <w:t>The Counselling Concepts course is currently offered to students as an evening programme</w:t>
      </w:r>
      <w:r w:rsidR="008748B1">
        <w:rPr>
          <w:rFonts w:ascii="Arial" w:hAnsi="Arial" w:cs="Arial"/>
          <w:sz w:val="22"/>
          <w:szCs w:val="22"/>
        </w:rPr>
        <w:t xml:space="preserve"> and </w:t>
      </w:r>
      <w:r w:rsidR="004766CB" w:rsidRPr="005C76C2">
        <w:rPr>
          <w:rFonts w:ascii="Arial" w:hAnsi="Arial" w:cs="Arial"/>
          <w:sz w:val="22"/>
          <w:szCs w:val="22"/>
        </w:rPr>
        <w:t xml:space="preserve">a </w:t>
      </w:r>
      <w:r w:rsidR="00AF5249" w:rsidRPr="005C76C2">
        <w:rPr>
          <w:rFonts w:ascii="Arial" w:hAnsi="Arial" w:cs="Arial"/>
          <w:sz w:val="22"/>
          <w:szCs w:val="22"/>
        </w:rPr>
        <w:t>fast-track</w:t>
      </w:r>
      <w:r w:rsidR="004766CB" w:rsidRPr="005C76C2">
        <w:rPr>
          <w:rFonts w:ascii="Arial" w:hAnsi="Arial" w:cs="Arial"/>
          <w:sz w:val="22"/>
          <w:szCs w:val="22"/>
        </w:rPr>
        <w:t xml:space="preserve"> daytime programme</w:t>
      </w:r>
      <w:r w:rsidR="008748B1">
        <w:rPr>
          <w:rFonts w:ascii="Arial" w:hAnsi="Arial" w:cs="Arial"/>
          <w:sz w:val="22"/>
          <w:szCs w:val="22"/>
        </w:rPr>
        <w:t xml:space="preserve"> </w:t>
      </w:r>
      <w:r w:rsidR="004766CB" w:rsidRPr="005C76C2">
        <w:rPr>
          <w:rFonts w:ascii="Arial" w:hAnsi="Arial" w:cs="Arial"/>
          <w:sz w:val="22"/>
          <w:szCs w:val="22"/>
        </w:rPr>
        <w:t xml:space="preserve">(all totalling 30 hours). </w:t>
      </w:r>
      <w:r w:rsidR="00364CF5" w:rsidRPr="00364CF5">
        <w:rPr>
          <w:rFonts w:ascii="Arial" w:hAnsi="Arial" w:cs="Arial"/>
          <w:sz w:val="22"/>
          <w:szCs w:val="22"/>
        </w:rPr>
        <w:t xml:space="preserve">The Foundation Access Course is offered to students twice a year as a daytime programme (currently Mondays) over a </w:t>
      </w:r>
      <w:r w:rsidR="00AF5249" w:rsidRPr="00364CF5">
        <w:rPr>
          <w:rFonts w:ascii="Arial" w:hAnsi="Arial" w:cs="Arial"/>
          <w:sz w:val="22"/>
          <w:szCs w:val="22"/>
        </w:rPr>
        <w:t>5-month</w:t>
      </w:r>
      <w:r w:rsidR="00364CF5" w:rsidRPr="00364CF5">
        <w:rPr>
          <w:rFonts w:ascii="Arial" w:hAnsi="Arial" w:cs="Arial"/>
          <w:sz w:val="22"/>
          <w:szCs w:val="22"/>
        </w:rPr>
        <w:t xml:space="preserve"> period.</w:t>
      </w:r>
    </w:p>
    <w:p w14:paraId="1201B4B1" w14:textId="0FD1A05B" w:rsidR="004766CB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667DA74A" w14:textId="5529BB20" w:rsidR="00AF5249" w:rsidRDefault="00364CF5" w:rsidP="004766CB">
      <w:pPr>
        <w:jc w:val="both"/>
        <w:rPr>
          <w:rFonts w:ascii="Arial" w:hAnsi="Arial" w:cs="Arial"/>
          <w:sz w:val="22"/>
          <w:szCs w:val="22"/>
        </w:rPr>
      </w:pPr>
      <w:r w:rsidRPr="00B10875">
        <w:rPr>
          <w:rFonts w:ascii="Arial" w:hAnsi="Arial" w:cs="Arial"/>
          <w:sz w:val="22"/>
          <w:szCs w:val="22"/>
        </w:rPr>
        <w:t xml:space="preserve">The tutor shall fulfil all the functions and perform all the tasks involved in executing training within the </w:t>
      </w:r>
      <w:r w:rsidR="004E6430" w:rsidRPr="00B10875">
        <w:rPr>
          <w:rFonts w:ascii="Arial" w:hAnsi="Arial" w:cs="Arial"/>
          <w:sz w:val="22"/>
          <w:szCs w:val="22"/>
        </w:rPr>
        <w:t>course.</w:t>
      </w:r>
    </w:p>
    <w:p w14:paraId="3CFC9ECE" w14:textId="77777777" w:rsidR="00AF5249" w:rsidRDefault="00AF524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C5923C" w14:textId="56018831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lastRenderedPageBreak/>
        <w:t>The duties will include:</w:t>
      </w:r>
    </w:p>
    <w:p w14:paraId="65880706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2E825B81" w14:textId="77777777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providing an agreed number of sessions of scheduled training </w:t>
      </w:r>
    </w:p>
    <w:p w14:paraId="59FD3409" w14:textId="77777777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administrative duties to ensure the smooth running of the training</w:t>
      </w:r>
    </w:p>
    <w:p w14:paraId="7008874E" w14:textId="77777777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working flexibly; including meeting with students as appropriate during the training workshop/s</w:t>
      </w:r>
    </w:p>
    <w:p w14:paraId="123BA5F6" w14:textId="6ED32114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ensuring the training environment is appropriately prepared to receive </w:t>
      </w:r>
      <w:r w:rsidR="00ED425E">
        <w:rPr>
          <w:rFonts w:ascii="Arial" w:hAnsi="Arial" w:cs="Arial"/>
          <w:sz w:val="22"/>
          <w:szCs w:val="22"/>
        </w:rPr>
        <w:t>s</w:t>
      </w:r>
      <w:r w:rsidRPr="005C76C2">
        <w:rPr>
          <w:rFonts w:ascii="Arial" w:hAnsi="Arial" w:cs="Arial"/>
          <w:sz w:val="22"/>
          <w:szCs w:val="22"/>
        </w:rPr>
        <w:t xml:space="preserve">tudents in accordance with agreed safety and security arrangements </w:t>
      </w:r>
    </w:p>
    <w:p w14:paraId="155A9421" w14:textId="77777777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being available for emergency cover of training sessions as agreed with the Programme Leader </w:t>
      </w:r>
    </w:p>
    <w:p w14:paraId="4EF16D96" w14:textId="4F2FD8B1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completing assessment of </w:t>
      </w:r>
      <w:r w:rsidR="00ED425E">
        <w:rPr>
          <w:rFonts w:ascii="Arial" w:hAnsi="Arial" w:cs="Arial"/>
          <w:sz w:val="22"/>
          <w:szCs w:val="22"/>
        </w:rPr>
        <w:t>s</w:t>
      </w:r>
      <w:r w:rsidRPr="005C76C2">
        <w:rPr>
          <w:rFonts w:ascii="Arial" w:hAnsi="Arial" w:cs="Arial"/>
          <w:sz w:val="22"/>
          <w:szCs w:val="22"/>
        </w:rPr>
        <w:t xml:space="preserve">tudent progress including marking written work, </w:t>
      </w:r>
      <w:proofErr w:type="gramStart"/>
      <w:r w:rsidRPr="005C76C2">
        <w:rPr>
          <w:rFonts w:ascii="Arial" w:hAnsi="Arial" w:cs="Arial"/>
          <w:sz w:val="22"/>
          <w:szCs w:val="22"/>
        </w:rPr>
        <w:t>presentations</w:t>
      </w:r>
      <w:proofErr w:type="gramEnd"/>
      <w:r w:rsidRPr="005C76C2">
        <w:rPr>
          <w:rFonts w:ascii="Arial" w:hAnsi="Arial" w:cs="Arial"/>
          <w:sz w:val="22"/>
          <w:szCs w:val="22"/>
        </w:rPr>
        <w:t xml:space="preserve"> and practice related elements in compliance with the relevant st</w:t>
      </w:r>
      <w:r w:rsidR="00ED425E">
        <w:rPr>
          <w:rFonts w:ascii="Arial" w:hAnsi="Arial" w:cs="Arial"/>
          <w:sz w:val="22"/>
          <w:szCs w:val="22"/>
        </w:rPr>
        <w:t>andards and obligations of SPTI</w:t>
      </w:r>
      <w:r w:rsidRPr="005C76C2">
        <w:rPr>
          <w:rFonts w:ascii="Arial" w:hAnsi="Arial" w:cs="Arial"/>
          <w:sz w:val="22"/>
          <w:szCs w:val="22"/>
        </w:rPr>
        <w:t xml:space="preserve"> and </w:t>
      </w:r>
      <w:r w:rsidR="00ED425E">
        <w:rPr>
          <w:rFonts w:ascii="Arial" w:hAnsi="Arial" w:cs="Arial"/>
          <w:sz w:val="22"/>
          <w:szCs w:val="22"/>
        </w:rPr>
        <w:t xml:space="preserve"> </w:t>
      </w:r>
      <w:r w:rsidR="007A122B">
        <w:rPr>
          <w:rFonts w:ascii="Arial" w:hAnsi="Arial" w:cs="Arial"/>
          <w:sz w:val="22"/>
          <w:szCs w:val="22"/>
        </w:rPr>
        <w:t xml:space="preserve"> the</w:t>
      </w:r>
      <w:r w:rsidRPr="005C76C2">
        <w:rPr>
          <w:rFonts w:ascii="Arial" w:hAnsi="Arial" w:cs="Arial"/>
          <w:sz w:val="22"/>
          <w:szCs w:val="22"/>
        </w:rPr>
        <w:t xml:space="preserve"> </w:t>
      </w:r>
      <w:r w:rsidR="007A122B">
        <w:rPr>
          <w:rFonts w:ascii="Arial" w:hAnsi="Arial" w:cs="Arial"/>
          <w:sz w:val="22"/>
          <w:szCs w:val="22"/>
        </w:rPr>
        <w:t>Awarding Body</w:t>
      </w:r>
    </w:p>
    <w:p w14:paraId="1F05E4CB" w14:textId="77777777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ensuring pastoral responsibility for students is maintained; for instance, by providing appropriate tutorial input   </w:t>
      </w:r>
    </w:p>
    <w:p w14:paraId="31C37E14" w14:textId="2C79944B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ensuring the training conforms to all SPTI and </w:t>
      </w:r>
      <w:r w:rsidR="007A122B">
        <w:rPr>
          <w:rFonts w:ascii="Arial" w:hAnsi="Arial" w:cs="Arial"/>
          <w:sz w:val="22"/>
          <w:szCs w:val="22"/>
        </w:rPr>
        <w:t>the Awarding Body’s</w:t>
      </w:r>
      <w:r w:rsidRPr="005C76C2">
        <w:rPr>
          <w:rFonts w:ascii="Arial" w:hAnsi="Arial" w:cs="Arial"/>
          <w:sz w:val="22"/>
          <w:szCs w:val="22"/>
        </w:rPr>
        <w:t xml:space="preserve"> quality standards and practices</w:t>
      </w:r>
    </w:p>
    <w:p w14:paraId="33C88F25" w14:textId="5316D0FC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>taking all necessary action to ensure that the Programme and SPTI</w:t>
      </w:r>
      <w:r w:rsidR="00A13F26">
        <w:rPr>
          <w:rFonts w:ascii="Arial" w:hAnsi="Arial" w:cs="Arial"/>
          <w:sz w:val="22"/>
          <w:szCs w:val="22"/>
        </w:rPr>
        <w:t xml:space="preserve"> </w:t>
      </w:r>
      <w:r w:rsidRPr="005C76C2">
        <w:rPr>
          <w:rFonts w:ascii="Arial" w:hAnsi="Arial" w:cs="Arial"/>
          <w:sz w:val="22"/>
          <w:szCs w:val="22"/>
        </w:rPr>
        <w:t>are respected both within and outside the psychotherapy and counselling profession</w:t>
      </w:r>
    </w:p>
    <w:p w14:paraId="175F4D5D" w14:textId="13B70034" w:rsidR="00143B46" w:rsidRPr="005C76C2" w:rsidRDefault="00143B46" w:rsidP="00143B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ensuring all requests and demands made of SPTI and relevant to the training by the </w:t>
      </w:r>
      <w:r w:rsidR="00A13F26">
        <w:rPr>
          <w:rFonts w:ascii="Arial" w:hAnsi="Arial" w:cs="Arial"/>
          <w:sz w:val="22"/>
          <w:szCs w:val="22"/>
        </w:rPr>
        <w:t>Awarding Body</w:t>
      </w:r>
      <w:r w:rsidRPr="005C76C2">
        <w:rPr>
          <w:rFonts w:ascii="Arial" w:hAnsi="Arial" w:cs="Arial"/>
          <w:sz w:val="22"/>
          <w:szCs w:val="22"/>
        </w:rPr>
        <w:t xml:space="preserve"> are fulfilled to a satisfactory standard and on a satisfactory timescale</w:t>
      </w:r>
      <w:proofErr w:type="gramStart"/>
      <w:r w:rsidRPr="005C76C2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3E27B3F0" w14:textId="77777777" w:rsidR="00143B46" w:rsidRPr="005C76C2" w:rsidRDefault="00143B46" w:rsidP="00143B4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attending meetings as agreed with the Programme Leader and those agreed with the </w:t>
      </w:r>
      <w:r>
        <w:rPr>
          <w:rFonts w:ascii="Arial" w:hAnsi="Arial" w:cs="Arial"/>
          <w:sz w:val="22"/>
          <w:szCs w:val="22"/>
        </w:rPr>
        <w:t>Head</w:t>
      </w:r>
      <w:r w:rsidRPr="005C76C2">
        <w:rPr>
          <w:rFonts w:ascii="Arial" w:hAnsi="Arial" w:cs="Arial"/>
          <w:sz w:val="22"/>
          <w:szCs w:val="22"/>
        </w:rPr>
        <w:t xml:space="preserve"> of Training</w:t>
      </w:r>
    </w:p>
    <w:p w14:paraId="142EDF26" w14:textId="453F67B0" w:rsidR="004766CB" w:rsidRPr="005C76C2" w:rsidRDefault="004766CB" w:rsidP="004766C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cooperation with all tasks and duties associated with any complaint, appeal, legal action or any other such procedure adopted by or imposed on SPTI by </w:t>
      </w:r>
      <w:proofErr w:type="spellStart"/>
      <w:r w:rsidRPr="005C76C2">
        <w:rPr>
          <w:rFonts w:ascii="Arial" w:hAnsi="Arial" w:cs="Arial"/>
          <w:sz w:val="22"/>
          <w:szCs w:val="22"/>
        </w:rPr>
        <w:t>any body</w:t>
      </w:r>
      <w:proofErr w:type="spellEnd"/>
      <w:r w:rsidRPr="005C76C2">
        <w:rPr>
          <w:rFonts w:ascii="Arial" w:hAnsi="Arial" w:cs="Arial"/>
          <w:sz w:val="22"/>
          <w:szCs w:val="22"/>
        </w:rPr>
        <w:t xml:space="preserve"> that has the right to involve SPTI or its representatives in any such procedure</w:t>
      </w:r>
    </w:p>
    <w:p w14:paraId="653369ED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0073A0FD" w14:textId="77777777" w:rsidR="004766CB" w:rsidRPr="005C76C2" w:rsidRDefault="004766CB" w:rsidP="004766CB">
      <w:pPr>
        <w:ind w:left="1440" w:hanging="1440"/>
        <w:jc w:val="both"/>
        <w:rPr>
          <w:rFonts w:ascii="Arial" w:hAnsi="Arial" w:cs="Arial"/>
          <w:sz w:val="22"/>
          <w:szCs w:val="22"/>
          <w:lang w:eastAsia="en-GB"/>
        </w:rPr>
      </w:pPr>
      <w:r w:rsidRPr="005C76C2">
        <w:rPr>
          <w:rFonts w:ascii="Arial" w:hAnsi="Arial" w:cs="Arial"/>
          <w:b/>
          <w:sz w:val="22"/>
          <w:szCs w:val="22"/>
          <w:lang w:eastAsia="en-GB"/>
        </w:rPr>
        <w:t>Please note:</w:t>
      </w:r>
      <w:r w:rsidRPr="005C76C2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C76C2">
        <w:rPr>
          <w:rFonts w:ascii="Arial" w:hAnsi="Arial" w:cs="Arial"/>
          <w:sz w:val="22"/>
          <w:szCs w:val="22"/>
          <w:lang w:eastAsia="en-GB"/>
        </w:rPr>
        <w:tab/>
      </w:r>
    </w:p>
    <w:p w14:paraId="6EF3AEFF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158D6979" w14:textId="0EBD992F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The </w:t>
      </w:r>
      <w:r w:rsidR="004E6430">
        <w:rPr>
          <w:rFonts w:ascii="Arial" w:hAnsi="Arial" w:cs="Arial"/>
          <w:sz w:val="22"/>
          <w:szCs w:val="22"/>
        </w:rPr>
        <w:t>T</w:t>
      </w:r>
      <w:r w:rsidRPr="005C76C2">
        <w:rPr>
          <w:rFonts w:ascii="Arial" w:hAnsi="Arial" w:cs="Arial"/>
          <w:sz w:val="22"/>
          <w:szCs w:val="22"/>
        </w:rPr>
        <w:t xml:space="preserve">utor is expected to comply with all relevant policies, procedures and guidelines including to those relating to </w:t>
      </w:r>
      <w:r w:rsidR="00143B46">
        <w:rPr>
          <w:rFonts w:ascii="Arial" w:hAnsi="Arial" w:cs="Arial"/>
          <w:sz w:val="22"/>
          <w:szCs w:val="22"/>
        </w:rPr>
        <w:t xml:space="preserve">the Equality Act 2010, </w:t>
      </w:r>
      <w:r w:rsidRPr="005C76C2">
        <w:rPr>
          <w:rFonts w:ascii="Arial" w:hAnsi="Arial" w:cs="Arial"/>
          <w:sz w:val="22"/>
          <w:szCs w:val="22"/>
        </w:rPr>
        <w:t xml:space="preserve">Health and Safety and </w:t>
      </w:r>
      <w:r w:rsidR="007A122B">
        <w:rPr>
          <w:rFonts w:ascii="Arial" w:hAnsi="Arial" w:cs="Arial"/>
          <w:sz w:val="22"/>
          <w:szCs w:val="22"/>
        </w:rPr>
        <w:t>General Data Protection Regulation</w:t>
      </w:r>
      <w:r w:rsidR="00ED425E">
        <w:rPr>
          <w:rFonts w:ascii="Arial" w:hAnsi="Arial" w:cs="Arial"/>
          <w:sz w:val="22"/>
          <w:szCs w:val="22"/>
        </w:rPr>
        <w:t xml:space="preserve"> </w:t>
      </w:r>
      <w:r w:rsidR="004444DF">
        <w:rPr>
          <w:rFonts w:ascii="Arial" w:hAnsi="Arial" w:cs="Arial"/>
          <w:sz w:val="22"/>
          <w:szCs w:val="22"/>
        </w:rPr>
        <w:t>approved by SPTI</w:t>
      </w:r>
      <w:r w:rsidRPr="005C76C2">
        <w:rPr>
          <w:rFonts w:ascii="Arial" w:hAnsi="Arial" w:cs="Arial"/>
          <w:sz w:val="22"/>
          <w:szCs w:val="22"/>
        </w:rPr>
        <w:t xml:space="preserve"> and </w:t>
      </w:r>
      <w:r w:rsidR="007A122B">
        <w:rPr>
          <w:rFonts w:ascii="Arial" w:hAnsi="Arial" w:cs="Arial"/>
          <w:sz w:val="22"/>
          <w:szCs w:val="22"/>
        </w:rPr>
        <w:t>the</w:t>
      </w:r>
      <w:r w:rsidRPr="005C76C2">
        <w:rPr>
          <w:rFonts w:ascii="Arial" w:hAnsi="Arial" w:cs="Arial"/>
          <w:sz w:val="22"/>
          <w:szCs w:val="22"/>
        </w:rPr>
        <w:t xml:space="preserve"> </w:t>
      </w:r>
      <w:r w:rsidR="007A122B">
        <w:rPr>
          <w:rFonts w:ascii="Arial" w:hAnsi="Arial" w:cs="Arial"/>
          <w:sz w:val="22"/>
          <w:szCs w:val="22"/>
        </w:rPr>
        <w:t>Awarding Body</w:t>
      </w:r>
      <w:r w:rsidRPr="005C76C2">
        <w:rPr>
          <w:rFonts w:ascii="Arial" w:hAnsi="Arial" w:cs="Arial"/>
          <w:sz w:val="22"/>
          <w:szCs w:val="22"/>
        </w:rPr>
        <w:t>.</w:t>
      </w:r>
    </w:p>
    <w:p w14:paraId="6D13F722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31FCCBB0" w14:textId="1F648926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5C76C2">
        <w:rPr>
          <w:rFonts w:ascii="Arial" w:hAnsi="Arial" w:cs="Arial"/>
          <w:sz w:val="22"/>
          <w:szCs w:val="22"/>
          <w:lang w:eastAsia="en-GB"/>
        </w:rPr>
        <w:t xml:space="preserve">The Tutor is </w:t>
      </w:r>
      <w:r w:rsidR="00A13F26">
        <w:rPr>
          <w:rFonts w:ascii="Arial" w:hAnsi="Arial" w:cs="Arial"/>
          <w:sz w:val="22"/>
          <w:szCs w:val="22"/>
          <w:lang w:eastAsia="en-GB"/>
        </w:rPr>
        <w:t>expected to remain in practice and is responsible for their own clinical supervision to meet the requirements of BACP/UKCP and SPTI</w:t>
      </w:r>
      <w:proofErr w:type="gramStart"/>
      <w:r w:rsidR="00A13F26">
        <w:rPr>
          <w:rFonts w:ascii="Arial" w:hAnsi="Arial" w:cs="Arial"/>
          <w:sz w:val="22"/>
          <w:szCs w:val="22"/>
          <w:lang w:eastAsia="en-GB"/>
        </w:rPr>
        <w:t xml:space="preserve">.  </w:t>
      </w:r>
      <w:proofErr w:type="gramEnd"/>
      <w:r w:rsidR="00A13F26">
        <w:rPr>
          <w:rFonts w:ascii="Arial" w:hAnsi="Arial" w:cs="Arial"/>
          <w:sz w:val="22"/>
          <w:szCs w:val="22"/>
          <w:lang w:eastAsia="en-GB"/>
        </w:rPr>
        <w:t xml:space="preserve">They will become a graduate member of SPTI. </w:t>
      </w:r>
    </w:p>
    <w:p w14:paraId="4A1EEDFD" w14:textId="77777777" w:rsidR="004766CB" w:rsidRPr="005C76C2" w:rsidRDefault="004766CB" w:rsidP="004766CB">
      <w:pPr>
        <w:tabs>
          <w:tab w:val="num" w:pos="709"/>
        </w:tabs>
        <w:jc w:val="both"/>
        <w:rPr>
          <w:rFonts w:ascii="Arial" w:hAnsi="Arial" w:cs="Arial"/>
          <w:sz w:val="22"/>
          <w:szCs w:val="22"/>
          <w:lang w:eastAsia="en-GB"/>
        </w:rPr>
      </w:pPr>
    </w:p>
    <w:p w14:paraId="1F9CCE97" w14:textId="145155E9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  <w:r w:rsidRPr="005C76C2">
        <w:rPr>
          <w:rFonts w:ascii="Arial" w:hAnsi="Arial" w:cs="Arial"/>
          <w:sz w:val="22"/>
          <w:szCs w:val="22"/>
        </w:rPr>
        <w:t xml:space="preserve">This is not an exhaustive list of duties and </w:t>
      </w:r>
      <w:r w:rsidR="00AF5249" w:rsidRPr="005C76C2">
        <w:rPr>
          <w:rFonts w:ascii="Arial" w:hAnsi="Arial" w:cs="Arial"/>
          <w:sz w:val="22"/>
          <w:szCs w:val="22"/>
        </w:rPr>
        <w:t>responsibilities,</w:t>
      </w:r>
      <w:r w:rsidRPr="005C76C2">
        <w:rPr>
          <w:rFonts w:ascii="Arial" w:hAnsi="Arial" w:cs="Arial"/>
          <w:sz w:val="22"/>
          <w:szCs w:val="22"/>
        </w:rPr>
        <w:t xml:space="preserve"> and the tutor may be required to undertake other duties which fall within the remit of their role, in discussion with the Programme Leader</w:t>
      </w:r>
      <w:r w:rsidR="00143B46">
        <w:rPr>
          <w:rFonts w:ascii="Arial" w:hAnsi="Arial" w:cs="Arial"/>
          <w:sz w:val="22"/>
          <w:szCs w:val="22"/>
        </w:rPr>
        <w:t>, Head of Training</w:t>
      </w:r>
      <w:r w:rsidRPr="005C76C2">
        <w:rPr>
          <w:rFonts w:ascii="Arial" w:hAnsi="Arial" w:cs="Arial"/>
          <w:sz w:val="22"/>
          <w:szCs w:val="22"/>
        </w:rPr>
        <w:t xml:space="preserve"> and/or Institute Director/s. </w:t>
      </w:r>
    </w:p>
    <w:p w14:paraId="5DAE3BDD" w14:textId="77777777" w:rsidR="004766CB" w:rsidRPr="005C76C2" w:rsidRDefault="004766CB" w:rsidP="004766CB">
      <w:pPr>
        <w:jc w:val="both"/>
        <w:rPr>
          <w:rFonts w:ascii="Arial" w:hAnsi="Arial" w:cs="Arial"/>
          <w:sz w:val="22"/>
          <w:szCs w:val="22"/>
        </w:rPr>
      </w:pPr>
    </w:p>
    <w:p w14:paraId="091616FF" w14:textId="77777777" w:rsidR="007534DC" w:rsidRPr="005C76C2" w:rsidRDefault="007534DC">
      <w:pPr>
        <w:rPr>
          <w:rFonts w:ascii="Arial" w:hAnsi="Arial" w:cs="Arial"/>
          <w:sz w:val="22"/>
          <w:szCs w:val="22"/>
        </w:rPr>
      </w:pPr>
    </w:p>
    <w:sectPr w:rsidR="007534DC" w:rsidRPr="005C76C2" w:rsidSect="00F72E16">
      <w:headerReference w:type="default" r:id="rId11"/>
      <w:footerReference w:type="default" r:id="rId12"/>
      <w:pgSz w:w="11906" w:h="16838"/>
      <w:pgMar w:top="2835" w:right="707" w:bottom="1134" w:left="1134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2050" w14:textId="77777777" w:rsidR="009E1CD4" w:rsidRDefault="009E1CD4" w:rsidP="007534DC">
      <w:r>
        <w:separator/>
      </w:r>
    </w:p>
  </w:endnote>
  <w:endnote w:type="continuationSeparator" w:id="0">
    <w:p w14:paraId="2BA59F70" w14:textId="77777777" w:rsidR="009E1CD4" w:rsidRDefault="009E1CD4" w:rsidP="0075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6E35" w14:textId="3979B80E" w:rsidR="002A6DDB" w:rsidRPr="00052D27" w:rsidRDefault="002A6DDB" w:rsidP="00052D27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>Directors – Alison Fookes</w:t>
    </w:r>
    <w:r w:rsidR="007058E3">
      <w:rPr>
        <w:color w:val="4F6228"/>
        <w:sz w:val="19"/>
        <w:szCs w:val="19"/>
      </w:rPr>
      <w:t>, Amanda Ackroyd</w:t>
    </w:r>
    <w:r w:rsidR="005C76C2">
      <w:rPr>
        <w:color w:val="4F6228"/>
        <w:sz w:val="19"/>
        <w:szCs w:val="19"/>
      </w:rPr>
      <w:t xml:space="preserve"> </w:t>
    </w:r>
  </w:p>
  <w:p w14:paraId="7829C762" w14:textId="77777777" w:rsidR="002A6DDB" w:rsidRPr="00052D27" w:rsidRDefault="002A6DDB" w:rsidP="00052D27">
    <w:pPr>
      <w:pStyle w:val="Footer"/>
      <w:jc w:val="center"/>
      <w:rPr>
        <w:color w:val="4F6228"/>
        <w:sz w:val="19"/>
        <w:szCs w:val="19"/>
      </w:rPr>
    </w:pPr>
    <w:r w:rsidRPr="00052D27">
      <w:rPr>
        <w:color w:val="4F6228"/>
        <w:sz w:val="19"/>
        <w:szCs w:val="19"/>
      </w:rPr>
      <w:t>The Sherwood</w:t>
    </w:r>
    <w:r w:rsidR="00800E03">
      <w:rPr>
        <w:color w:val="4F6228"/>
        <w:sz w:val="19"/>
        <w:szCs w:val="19"/>
      </w:rPr>
      <w:t xml:space="preserve"> </w:t>
    </w:r>
    <w:r w:rsidR="00800E03" w:rsidRPr="00800E03">
      <w:rPr>
        <w:color w:val="4F6228"/>
        <w:sz w:val="19"/>
        <w:szCs w:val="19"/>
      </w:rPr>
      <w:t>Psychotherapy Training</w:t>
    </w:r>
    <w:r w:rsidRPr="00052D27">
      <w:rPr>
        <w:color w:val="4F6228"/>
        <w:sz w:val="19"/>
        <w:szCs w:val="19"/>
      </w:rPr>
      <w:t xml:space="preserve"> Institute is a trading name for S.P.T.I Ltd</w:t>
    </w:r>
    <w:r w:rsidR="00626B8B">
      <w:rPr>
        <w:color w:val="4F6228"/>
        <w:sz w:val="19"/>
        <w:szCs w:val="19"/>
      </w:rPr>
      <w:t xml:space="preserve">. </w:t>
    </w:r>
    <w:r w:rsidR="00626B8B" w:rsidRPr="00C82A77">
      <w:rPr>
        <w:color w:val="4F6228"/>
        <w:sz w:val="19"/>
        <w:szCs w:val="19"/>
      </w:rPr>
      <w:t>(</w:t>
    </w:r>
    <w:r w:rsidR="00626B8B">
      <w:rPr>
        <w:rFonts w:ascii="Calibri" w:hAnsi="Calibri"/>
        <w:b/>
        <w:color w:val="4F6228"/>
        <w:sz w:val="18"/>
        <w:szCs w:val="18"/>
      </w:rPr>
      <w:t>Company Registration N°</w:t>
    </w:r>
    <w:r w:rsidR="00626B8B" w:rsidRPr="00C82A77">
      <w:rPr>
        <w:rFonts w:ascii="Calibri" w:hAnsi="Calibri"/>
        <w:b/>
        <w:color w:val="4F6228"/>
        <w:sz w:val="18"/>
        <w:szCs w:val="18"/>
      </w:rPr>
      <w:t>: 2864918)</w:t>
    </w:r>
    <w:r w:rsidRPr="00052D27">
      <w:rPr>
        <w:color w:val="4F6228"/>
        <w:sz w:val="19"/>
        <w:szCs w:val="19"/>
      </w:rPr>
      <w:t>,</w:t>
    </w:r>
    <w:r w:rsidR="00800E03">
      <w:rPr>
        <w:color w:val="4F6228"/>
        <w:sz w:val="19"/>
        <w:szCs w:val="19"/>
      </w:rPr>
      <w:br/>
    </w:r>
    <w:r w:rsidRPr="00052D27">
      <w:rPr>
        <w:color w:val="4F6228"/>
        <w:sz w:val="19"/>
        <w:szCs w:val="19"/>
      </w:rPr>
      <w:t xml:space="preserve"> an accrediting member of the United Kingdom Council for Psychotherapy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1858" w14:textId="77777777" w:rsidR="009E1CD4" w:rsidRDefault="009E1CD4" w:rsidP="007534DC">
      <w:r>
        <w:separator/>
      </w:r>
    </w:p>
  </w:footnote>
  <w:footnote w:type="continuationSeparator" w:id="0">
    <w:p w14:paraId="349CC754" w14:textId="77777777" w:rsidR="009E1CD4" w:rsidRDefault="009E1CD4" w:rsidP="0075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E90" w14:textId="77777777" w:rsidR="002A6DDB" w:rsidRDefault="001C48A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B0D1EB" wp14:editId="7F71F9F0">
              <wp:simplePos x="0" y="0"/>
              <wp:positionH relativeFrom="column">
                <wp:posOffset>1246733</wp:posOffset>
              </wp:positionH>
              <wp:positionV relativeFrom="paragraph">
                <wp:posOffset>214019</wp:posOffset>
              </wp:positionV>
              <wp:extent cx="5215561" cy="763053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5561" cy="763053"/>
                        <a:chOff x="0" y="0"/>
                        <a:chExt cx="5215561" cy="76305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70912" y="439839"/>
                          <a:ext cx="1644649" cy="323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F95" w14:textId="77777777" w:rsidR="002A6DDB" w:rsidRPr="00CC7DED" w:rsidRDefault="002A6DDB" w:rsidP="007534DC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color w:val="4F622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08A4" w14:textId="77777777" w:rsidR="002A6DDB" w:rsidRPr="00800E03" w:rsidRDefault="002A6DDB">
                            <w:pPr>
                              <w:rPr>
                                <w:b/>
                                <w:color w:val="4F6228"/>
                                <w:sz w:val="36"/>
                              </w:rPr>
                            </w:pPr>
                            <w:r w:rsidRPr="00800E03">
                              <w:rPr>
                                <w:b/>
                                <w:color w:val="4F6228"/>
                                <w:sz w:val="36"/>
                              </w:rPr>
                              <w:t>The Sherwood Psychotherapy Training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B0D1EB" id="Group 2" o:spid="_x0000_s1026" style="position:absolute;margin-left:98.15pt;margin-top:16.85pt;width:410.65pt;height:60.1pt;z-index:251663360" coordsize="52155,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709;top:4398;width:1644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399F6F95" w14:textId="77777777" w:rsidR="002A6DDB" w:rsidRPr="00CC7DED" w:rsidRDefault="002A6DDB" w:rsidP="007534DC">
                      <w:pPr>
                        <w:pStyle w:val="NoSpacing"/>
                        <w:spacing w:after="120"/>
                        <w:jc w:val="right"/>
                        <w:rPr>
                          <w:color w:val="4F622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width:50546;height:3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6FE308A4" w14:textId="77777777" w:rsidR="002A6DDB" w:rsidRPr="00800E03" w:rsidRDefault="002A6DDB">
                      <w:pPr>
                        <w:rPr>
                          <w:b/>
                          <w:color w:val="4F6228"/>
                          <w:sz w:val="36"/>
                        </w:rPr>
                      </w:pPr>
                      <w:r w:rsidRPr="00800E03">
                        <w:rPr>
                          <w:b/>
                          <w:color w:val="4F6228"/>
                          <w:sz w:val="36"/>
                        </w:rPr>
                        <w:t>The Sherwood Psychotherapy Training Institute</w:t>
                      </w:r>
                    </w:p>
                  </w:txbxContent>
                </v:textbox>
              </v:shape>
            </v:group>
          </w:pict>
        </mc:Fallback>
      </mc:AlternateContent>
    </w:r>
    <w:r w:rsidR="009E1CD4">
      <w:rPr>
        <w:noProof/>
      </w:rPr>
      <w:pict w14:anchorId="528E5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55pt;margin-top:1.4pt;width:98.45pt;height:70.45pt;z-index:251664384;mso-position-horizontal-relative:text;mso-position-vertical-relative:text">
          <v:imagedata r:id="rId1" o:title="Leaf blank" gain="1.2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4E7"/>
    <w:multiLevelType w:val="hybridMultilevel"/>
    <w:tmpl w:val="B41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56DF"/>
    <w:multiLevelType w:val="hybridMultilevel"/>
    <w:tmpl w:val="FB2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CB"/>
    <w:rsid w:val="000368CE"/>
    <w:rsid w:val="00052D27"/>
    <w:rsid w:val="00143B46"/>
    <w:rsid w:val="001853B7"/>
    <w:rsid w:val="00186DBE"/>
    <w:rsid w:val="001C48AE"/>
    <w:rsid w:val="00254873"/>
    <w:rsid w:val="002A6DDB"/>
    <w:rsid w:val="00314371"/>
    <w:rsid w:val="00364CF5"/>
    <w:rsid w:val="003A3812"/>
    <w:rsid w:val="003C136B"/>
    <w:rsid w:val="004444DF"/>
    <w:rsid w:val="004766CB"/>
    <w:rsid w:val="004A7D39"/>
    <w:rsid w:val="004E6430"/>
    <w:rsid w:val="004F5284"/>
    <w:rsid w:val="00537DB1"/>
    <w:rsid w:val="005C76C2"/>
    <w:rsid w:val="005E4CC2"/>
    <w:rsid w:val="005F3843"/>
    <w:rsid w:val="00626B8B"/>
    <w:rsid w:val="007058E3"/>
    <w:rsid w:val="007534DC"/>
    <w:rsid w:val="007A122B"/>
    <w:rsid w:val="007E5F16"/>
    <w:rsid w:val="00800E03"/>
    <w:rsid w:val="008748B1"/>
    <w:rsid w:val="009E1CD4"/>
    <w:rsid w:val="00A13F26"/>
    <w:rsid w:val="00A446DA"/>
    <w:rsid w:val="00A91AB4"/>
    <w:rsid w:val="00AD533D"/>
    <w:rsid w:val="00AF5249"/>
    <w:rsid w:val="00B10875"/>
    <w:rsid w:val="00B11C75"/>
    <w:rsid w:val="00BA3E9A"/>
    <w:rsid w:val="00E36E8F"/>
    <w:rsid w:val="00E87276"/>
    <w:rsid w:val="00ED425E"/>
    <w:rsid w:val="00F172E6"/>
    <w:rsid w:val="00F50B06"/>
    <w:rsid w:val="00F72E16"/>
    <w:rsid w:val="00FB731C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B5202"/>
  <w15:chartTrackingRefBased/>
  <w15:docId w15:val="{D0E06CCD-6EE5-4993-9064-41443D6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DC"/>
  </w:style>
  <w:style w:type="paragraph" w:styleId="Footer">
    <w:name w:val="footer"/>
    <w:basedOn w:val="Normal"/>
    <w:link w:val="FooterChar"/>
    <w:uiPriority w:val="99"/>
    <w:unhideWhenUsed/>
    <w:rsid w:val="00753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DC"/>
  </w:style>
  <w:style w:type="paragraph" w:styleId="NoSpacing">
    <w:name w:val="No Spacing"/>
    <w:uiPriority w:val="1"/>
    <w:qFormat/>
    <w:rsid w:val="0075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6"/>
    <w:rPr>
      <w:rFonts w:ascii="Segoe UI" w:hAnsi="Segoe UI" w:cs="Segoe UI"/>
      <w:sz w:val="18"/>
      <w:szCs w:val="18"/>
    </w:rPr>
  </w:style>
  <w:style w:type="character" w:styleId="Hyperlink">
    <w:name w:val="Hyperlink"/>
    <w:rsid w:val="004766CB"/>
    <w:rPr>
      <w:color w:val="0000FF"/>
      <w:u w:val="single"/>
    </w:rPr>
  </w:style>
  <w:style w:type="paragraph" w:styleId="NormalWeb">
    <w:name w:val="Normal (Web)"/>
    <w:basedOn w:val="Normal"/>
    <w:unhideWhenUsed/>
    <w:rsid w:val="004766CB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B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B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ownloads\SPTI%20Letterhead%20Single-page%20v11-LR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6AEED5489C54496864519FF920514" ma:contentTypeVersion="2" ma:contentTypeDescription="Create a new document." ma:contentTypeScope="" ma:versionID="909d613b18af0400372efe08c4a53d37">
  <xsd:schema xmlns:xsd="http://www.w3.org/2001/XMLSchema" xmlns:xs="http://www.w3.org/2001/XMLSchema" xmlns:p="http://schemas.microsoft.com/office/2006/metadata/properties" xmlns:ns2="034e3905-2288-4da4-b850-dd8689085a4c" targetNamespace="http://schemas.microsoft.com/office/2006/metadata/properties" ma:root="true" ma:fieldsID="5a6061307af52b9c3a25a1e70914eb22" ns2:_="">
    <xsd:import namespace="034e3905-2288-4da4-b850-dd8689085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3905-2288-4da4-b850-dd868908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BA5E9-A2C6-4CDC-AD7C-C83AFA6CB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E0325-DE0B-4F1A-B6F0-E4CE68C91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DCAD6-C662-4CD0-B47B-35F6979B0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3905-2288-4da4-b850-dd8689085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3C261-ADD3-4685-93B2-B51AE597D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SPTI Letterhead Single-page v11-LR (4).dotx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Lionel</cp:lastModifiedBy>
  <cp:revision>7</cp:revision>
  <cp:lastPrinted>2018-07-16T12:10:00Z</cp:lastPrinted>
  <dcterms:created xsi:type="dcterms:W3CDTF">2021-10-07T08:48:00Z</dcterms:created>
  <dcterms:modified xsi:type="dcterms:W3CDTF">2021-11-11T08:58:00Z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0x01010091E6AEED5489C54496864519FF920514</vt:lpwstr>
  </property>
</Properties>
</file>